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65C4F" w14:textId="77777777" w:rsidR="00D40FC5" w:rsidRPr="000E5F17" w:rsidRDefault="00D40FC5" w:rsidP="00D40FC5">
      <w:pPr>
        <w:ind w:left="5103"/>
        <w:rPr>
          <w:b/>
        </w:rPr>
      </w:pPr>
      <w:r w:rsidRPr="000E5F17">
        <w:rPr>
          <w:b/>
        </w:rPr>
        <w:t>ПРОЕКТ</w:t>
      </w:r>
    </w:p>
    <w:p w14:paraId="5C303D95" w14:textId="1B5893DD" w:rsidR="00D40FC5" w:rsidRPr="00DE2575" w:rsidRDefault="00D40FC5" w:rsidP="00D40FC5">
      <w:pPr>
        <w:ind w:left="5103"/>
      </w:pPr>
      <w:r w:rsidRPr="00DE2575">
        <w:t>Проект вносится глав</w:t>
      </w:r>
      <w:r>
        <w:t>ой</w:t>
      </w:r>
      <w:r w:rsidRPr="00DE2575">
        <w:t xml:space="preserve"> городского</w:t>
      </w:r>
    </w:p>
    <w:p w14:paraId="41B752C6" w14:textId="77777777" w:rsidR="00D40FC5" w:rsidRPr="00DE2575" w:rsidRDefault="00D40FC5" w:rsidP="00D40FC5">
      <w:pPr>
        <w:ind w:left="5103"/>
      </w:pPr>
      <w:r w:rsidRPr="00DE2575">
        <w:t>поселения «Город Амурск» Колесниковым Р.В.</w:t>
      </w:r>
    </w:p>
    <w:p w14:paraId="30EF4102" w14:textId="77777777" w:rsidR="00D40FC5" w:rsidRPr="000E5F17" w:rsidRDefault="00D40FC5" w:rsidP="00D40FC5">
      <w:pPr>
        <w:ind w:left="5103"/>
      </w:pPr>
      <w:r w:rsidRPr="00DE2575">
        <w:t xml:space="preserve">Автор проекта: </w:t>
      </w:r>
      <w:r w:rsidRPr="000E5F17">
        <w:t>Начальник</w:t>
      </w:r>
      <w:r>
        <w:t xml:space="preserve"> </w:t>
      </w:r>
      <w:r w:rsidRPr="000E5F17">
        <w:t>финансового отдела</w:t>
      </w:r>
      <w:r>
        <w:t xml:space="preserve"> </w:t>
      </w:r>
      <w:r w:rsidRPr="000E5F17">
        <w:t>С.С. Панишева</w:t>
      </w:r>
    </w:p>
    <w:p w14:paraId="56862E9F" w14:textId="77777777" w:rsidR="00D40FC5" w:rsidRDefault="00D40FC5" w:rsidP="001A49EE">
      <w:pPr>
        <w:spacing w:line="240" w:lineRule="exact"/>
        <w:jc w:val="center"/>
        <w:rPr>
          <w:sz w:val="28"/>
          <w:szCs w:val="28"/>
        </w:rPr>
      </w:pPr>
    </w:p>
    <w:p w14:paraId="39F38270" w14:textId="77777777" w:rsidR="00D40FC5" w:rsidRDefault="00D40FC5" w:rsidP="001A49EE">
      <w:pPr>
        <w:spacing w:line="240" w:lineRule="exact"/>
        <w:jc w:val="center"/>
        <w:rPr>
          <w:sz w:val="28"/>
          <w:szCs w:val="28"/>
        </w:rPr>
      </w:pPr>
    </w:p>
    <w:p w14:paraId="1F19445B" w14:textId="77777777" w:rsidR="00D40FC5" w:rsidRDefault="00D40FC5" w:rsidP="001A49EE">
      <w:pPr>
        <w:spacing w:line="240" w:lineRule="exact"/>
        <w:jc w:val="center"/>
        <w:rPr>
          <w:sz w:val="28"/>
          <w:szCs w:val="28"/>
        </w:rPr>
      </w:pPr>
    </w:p>
    <w:p w14:paraId="2E46CFFD" w14:textId="77777777" w:rsidR="00D40FC5" w:rsidRDefault="00D40FC5" w:rsidP="001A49EE">
      <w:pPr>
        <w:spacing w:line="240" w:lineRule="exact"/>
        <w:jc w:val="center"/>
        <w:rPr>
          <w:sz w:val="28"/>
          <w:szCs w:val="28"/>
        </w:rPr>
      </w:pPr>
    </w:p>
    <w:p w14:paraId="03E00332" w14:textId="3D2C9386" w:rsidR="001A49EE" w:rsidRDefault="001A49EE" w:rsidP="001A49E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ГОРОДСКОГО ПОСЕЛЕНИЯ «ГОРОД АМУРСК»</w:t>
      </w:r>
    </w:p>
    <w:p w14:paraId="43E736BB" w14:textId="77777777" w:rsidR="001A49EE" w:rsidRDefault="001A49EE" w:rsidP="001A49E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14:paraId="182B8C29" w14:textId="77777777" w:rsidR="001A49EE" w:rsidRDefault="001A49EE" w:rsidP="001A49EE">
      <w:pPr>
        <w:jc w:val="center"/>
        <w:rPr>
          <w:sz w:val="28"/>
          <w:szCs w:val="28"/>
        </w:rPr>
      </w:pPr>
    </w:p>
    <w:p w14:paraId="59ACCDC5" w14:textId="77777777" w:rsidR="001A49EE" w:rsidRDefault="001A49EE" w:rsidP="001A49EE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14:paraId="555EE657" w14:textId="77777777" w:rsidR="001A49EE" w:rsidRDefault="001A49EE" w:rsidP="001A49EE">
      <w:pPr>
        <w:jc w:val="center"/>
        <w:rPr>
          <w:b/>
          <w:bCs/>
          <w:sz w:val="28"/>
          <w:szCs w:val="28"/>
        </w:rPr>
      </w:pPr>
    </w:p>
    <w:p w14:paraId="34B78766" w14:textId="39541F9B" w:rsidR="001A49EE" w:rsidRDefault="003532DF" w:rsidP="001A49EE">
      <w:pPr>
        <w:jc w:val="center"/>
        <w:rPr>
          <w:sz w:val="28"/>
          <w:szCs w:val="28"/>
        </w:rPr>
      </w:pPr>
      <w:r>
        <w:rPr>
          <w:sz w:val="28"/>
          <w:szCs w:val="28"/>
        </w:rPr>
        <w:t>00</w:t>
      </w:r>
      <w:r w:rsidR="001A49EE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1A49EE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="001A49EE">
        <w:rPr>
          <w:sz w:val="28"/>
          <w:szCs w:val="28"/>
        </w:rPr>
        <w:t xml:space="preserve">                                                                                                 № </w:t>
      </w:r>
    </w:p>
    <w:p w14:paraId="7FD22E31" w14:textId="77777777" w:rsidR="001A49EE" w:rsidRDefault="001A49EE" w:rsidP="001A49EE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14:paraId="3D42FB59" w14:textId="77777777" w:rsidR="001A49EE" w:rsidRDefault="001A49EE" w:rsidP="001A49EE">
      <w:pPr>
        <w:jc w:val="both"/>
        <w:rPr>
          <w:sz w:val="28"/>
          <w:szCs w:val="28"/>
        </w:rPr>
      </w:pPr>
    </w:p>
    <w:p w14:paraId="4DB14E63" w14:textId="77777777" w:rsidR="001A49EE" w:rsidRDefault="001A49EE" w:rsidP="001A49EE">
      <w:pPr>
        <w:jc w:val="both"/>
        <w:rPr>
          <w:sz w:val="28"/>
          <w:szCs w:val="28"/>
        </w:rPr>
      </w:pPr>
    </w:p>
    <w:p w14:paraId="261909A1" w14:textId="77777777" w:rsidR="003C0135" w:rsidRDefault="00B02ACE" w:rsidP="00B02ACE">
      <w:pPr>
        <w:spacing w:line="240" w:lineRule="exact"/>
        <w:jc w:val="both"/>
        <w:rPr>
          <w:sz w:val="28"/>
          <w:szCs w:val="28"/>
        </w:rPr>
      </w:pPr>
      <w:r w:rsidRPr="003A62EB">
        <w:rPr>
          <w:sz w:val="28"/>
          <w:szCs w:val="28"/>
        </w:rPr>
        <w:t>Об утверждении Методики расчёта иных межбюджетных трансфертов, предоставляемых из бюджета городского поселения «Город Амурск» бюджет</w:t>
      </w:r>
      <w:r>
        <w:rPr>
          <w:sz w:val="28"/>
          <w:szCs w:val="28"/>
        </w:rPr>
        <w:t>у</w:t>
      </w:r>
      <w:r w:rsidRPr="003A62EB">
        <w:rPr>
          <w:sz w:val="28"/>
          <w:szCs w:val="28"/>
        </w:rPr>
        <w:t xml:space="preserve"> Амурского </w:t>
      </w:r>
      <w:r w:rsidRPr="00A01A76">
        <w:rPr>
          <w:sz w:val="28"/>
          <w:szCs w:val="28"/>
        </w:rPr>
        <w:t>муниципального района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Амурск»</w:t>
      </w:r>
    </w:p>
    <w:p w14:paraId="29931AEA" w14:textId="77777777" w:rsidR="00970E3C" w:rsidRDefault="00970E3C" w:rsidP="005B4363">
      <w:pPr>
        <w:rPr>
          <w:sz w:val="28"/>
          <w:szCs w:val="28"/>
        </w:rPr>
      </w:pPr>
    </w:p>
    <w:p w14:paraId="0B7C4A0B" w14:textId="77777777" w:rsidR="00970E3C" w:rsidRDefault="00970E3C" w:rsidP="005B4363">
      <w:pPr>
        <w:rPr>
          <w:sz w:val="28"/>
          <w:szCs w:val="28"/>
        </w:rPr>
      </w:pPr>
    </w:p>
    <w:p w14:paraId="3A3142F7" w14:textId="77777777" w:rsidR="00B02ACE" w:rsidRDefault="00B02ACE" w:rsidP="00B02ACE">
      <w:pPr>
        <w:pStyle w:val="a9"/>
        <w:tabs>
          <w:tab w:val="left" w:pos="7020"/>
        </w:tabs>
        <w:spacing w:before="0"/>
        <w:ind w:firstLine="567"/>
        <w:rPr>
          <w:sz w:val="28"/>
          <w:szCs w:val="28"/>
        </w:rPr>
      </w:pPr>
      <w:r w:rsidRPr="00A01A76">
        <w:rPr>
          <w:sz w:val="28"/>
          <w:szCs w:val="28"/>
        </w:rPr>
        <w:t>Руководствуясь ст. 142.5 Бюджетного кодекса Российской Федерации,</w:t>
      </w:r>
      <w:r>
        <w:rPr>
          <w:sz w:val="28"/>
          <w:szCs w:val="28"/>
        </w:rPr>
        <w:t xml:space="preserve"> решением Совета депутатов городского поселения «Город Амурск» от</w:t>
      </w:r>
      <w:r w:rsidRPr="00A01A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09.06.2016 № 221 «Об утверждении Порядка предоставления межбюджетных трансфертов из бюджета городского поселения «Город Амурск» бюджету Амурского муниципального района, </w:t>
      </w:r>
      <w:r w:rsidRPr="00A01A76">
        <w:rPr>
          <w:sz w:val="28"/>
          <w:szCs w:val="28"/>
        </w:rPr>
        <w:t>Уставом городского поселения «Город Амурск» Амурского муниципального района Хабаровского края</w:t>
      </w:r>
      <w:r>
        <w:rPr>
          <w:sz w:val="28"/>
          <w:szCs w:val="28"/>
        </w:rPr>
        <w:t xml:space="preserve"> </w:t>
      </w:r>
      <w:r w:rsidRPr="00A01A76">
        <w:rPr>
          <w:sz w:val="28"/>
          <w:szCs w:val="28"/>
        </w:rPr>
        <w:t xml:space="preserve">Совет депутатов городского поселения «Город Амурск» </w:t>
      </w:r>
    </w:p>
    <w:p w14:paraId="0EE2D5B3" w14:textId="77777777" w:rsidR="00B02ACE" w:rsidRPr="00A01A76" w:rsidRDefault="00B02ACE" w:rsidP="00B02ACE">
      <w:pPr>
        <w:pStyle w:val="a9"/>
        <w:tabs>
          <w:tab w:val="left" w:pos="7020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>Р</w:t>
      </w:r>
      <w:r w:rsidRPr="00A01A76">
        <w:rPr>
          <w:sz w:val="28"/>
          <w:szCs w:val="28"/>
        </w:rPr>
        <w:t>ешил:</w:t>
      </w:r>
    </w:p>
    <w:p w14:paraId="2F2CF0F2" w14:textId="77777777" w:rsidR="00B02ACE" w:rsidRPr="00A01A76" w:rsidRDefault="00B02ACE" w:rsidP="00B02ACE">
      <w:pPr>
        <w:pStyle w:val="ab"/>
        <w:spacing w:after="0"/>
        <w:ind w:firstLine="708"/>
        <w:jc w:val="both"/>
        <w:rPr>
          <w:sz w:val="28"/>
          <w:szCs w:val="28"/>
          <w:lang w:val="ru-RU"/>
        </w:rPr>
      </w:pPr>
      <w:r w:rsidRPr="00A01A76">
        <w:rPr>
          <w:sz w:val="28"/>
          <w:szCs w:val="28"/>
        </w:rPr>
        <w:t xml:space="preserve">1. Утвердить прилагаемую Методику расчёта иных межбюджетных трансфертов, предоставляемых из бюджета городского поселения «Город Амурск» бюджету Амурского муниципального района на осуществление полномочий </w:t>
      </w:r>
      <w:r w:rsidRPr="00A01A76">
        <w:rPr>
          <w:sz w:val="28"/>
          <w:szCs w:val="28"/>
          <w:lang w:val="ru-RU"/>
        </w:rPr>
        <w:t xml:space="preserve">по </w:t>
      </w:r>
      <w:r w:rsidRPr="00A01A76">
        <w:rPr>
          <w:sz w:val="28"/>
          <w:szCs w:val="28"/>
        </w:rPr>
        <w:t>созданию, содержанию и организации деятельности аварийно-спасательных формирований на территории городского поселения «Город Амурск</w:t>
      </w:r>
      <w:r w:rsidRPr="00A01A76">
        <w:rPr>
          <w:sz w:val="28"/>
          <w:szCs w:val="28"/>
          <w:lang w:val="ru-RU"/>
        </w:rPr>
        <w:t>»</w:t>
      </w:r>
      <w:r w:rsidRPr="00A01A76">
        <w:rPr>
          <w:sz w:val="28"/>
          <w:szCs w:val="28"/>
        </w:rPr>
        <w:t>.</w:t>
      </w:r>
    </w:p>
    <w:p w14:paraId="6A24413D" w14:textId="77777777" w:rsidR="003C0135" w:rsidRDefault="00B02ACE" w:rsidP="00B02ACE">
      <w:pPr>
        <w:ind w:firstLine="708"/>
        <w:jc w:val="both"/>
        <w:rPr>
          <w:sz w:val="28"/>
          <w:szCs w:val="28"/>
        </w:rPr>
      </w:pPr>
      <w:r w:rsidRPr="00A63E98">
        <w:rPr>
          <w:color w:val="000000"/>
          <w:sz w:val="28"/>
          <w:szCs w:val="28"/>
        </w:rPr>
        <w:t>2. Данное решение вступает в силу после его официального опубликования.</w:t>
      </w:r>
    </w:p>
    <w:p w14:paraId="0BE7AC63" w14:textId="77777777" w:rsidR="005E5838" w:rsidRDefault="005E5838" w:rsidP="005B4363">
      <w:pPr>
        <w:jc w:val="both"/>
        <w:rPr>
          <w:sz w:val="28"/>
          <w:szCs w:val="28"/>
        </w:rPr>
      </w:pPr>
    </w:p>
    <w:p w14:paraId="40F3F1A4" w14:textId="77777777" w:rsidR="00B02ACE" w:rsidRPr="00E1512A" w:rsidRDefault="00B02ACE" w:rsidP="005B4363">
      <w:pPr>
        <w:jc w:val="both"/>
        <w:rPr>
          <w:sz w:val="28"/>
          <w:szCs w:val="28"/>
        </w:rPr>
      </w:pPr>
    </w:p>
    <w:p w14:paraId="698A074D" w14:textId="79C3F20E"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</w:t>
      </w:r>
      <w:r w:rsidR="003532DF">
        <w:rPr>
          <w:sz w:val="28"/>
          <w:szCs w:val="28"/>
        </w:rPr>
        <w:t>Р.В. Колесников</w:t>
      </w:r>
    </w:p>
    <w:p w14:paraId="6F47164C" w14:textId="77777777" w:rsidR="003C0135" w:rsidRDefault="003C0135" w:rsidP="005B4363">
      <w:pPr>
        <w:rPr>
          <w:sz w:val="28"/>
          <w:szCs w:val="28"/>
        </w:rPr>
      </w:pPr>
    </w:p>
    <w:p w14:paraId="52F99AA4" w14:textId="77777777" w:rsidR="005E5838" w:rsidRPr="00E1512A" w:rsidRDefault="005E5838" w:rsidP="005B4363">
      <w:pPr>
        <w:rPr>
          <w:sz w:val="28"/>
          <w:szCs w:val="28"/>
        </w:rPr>
      </w:pPr>
    </w:p>
    <w:p w14:paraId="4CAE6064" w14:textId="02AF15DA" w:rsidR="00E64CC8" w:rsidRDefault="003C0135" w:rsidP="00F478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532DF">
        <w:rPr>
          <w:rFonts w:ascii="Times New Roman" w:hAnsi="Times New Roman" w:cs="Times New Roman"/>
          <w:sz w:val="28"/>
          <w:szCs w:val="28"/>
        </w:rPr>
        <w:t>О.Г. Пермяков</w:t>
      </w:r>
    </w:p>
    <w:p w14:paraId="58B4BBDC" w14:textId="77777777" w:rsidR="005E5838" w:rsidRDefault="005E5838" w:rsidP="00F47814">
      <w:pPr>
        <w:pStyle w:val="ConsPlusNonformat"/>
        <w:jc w:val="both"/>
        <w:sectPr w:rsidR="005E5838" w:rsidSect="00F47814">
          <w:headerReference w:type="default" r:id="rId7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14:paraId="2897D777" w14:textId="77777777"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lastRenderedPageBreak/>
        <w:t>ПРИЛОЖЕНИЕ</w:t>
      </w:r>
    </w:p>
    <w:p w14:paraId="6431C353" w14:textId="77777777" w:rsidR="005E5838" w:rsidRDefault="005E5838" w:rsidP="005E5838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14:paraId="641F31D9" w14:textId="77777777"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14:paraId="1BC844D9" w14:textId="77777777" w:rsidR="005E5838" w:rsidRDefault="005E5838" w:rsidP="005E5838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14:paraId="6D060BB3" w14:textId="77777777"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14:paraId="1BFBCE30" w14:textId="77777777"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14:paraId="2621BA2A" w14:textId="60438E1A" w:rsidR="005E5838" w:rsidRDefault="005E5838" w:rsidP="005E5838">
      <w:pPr>
        <w:spacing w:before="120"/>
        <w:ind w:firstLine="6095"/>
        <w:jc w:val="center"/>
      </w:pPr>
      <w:r>
        <w:t xml:space="preserve">от </w:t>
      </w:r>
      <w:r w:rsidR="003532DF">
        <w:t>00</w:t>
      </w:r>
      <w:r>
        <w:t>.1</w:t>
      </w:r>
      <w:r w:rsidR="003532DF">
        <w:t>2</w:t>
      </w:r>
      <w:r>
        <w:t>.20</w:t>
      </w:r>
      <w:r w:rsidR="003532DF">
        <w:t>25</w:t>
      </w:r>
      <w:r>
        <w:t xml:space="preserve"> № </w:t>
      </w:r>
    </w:p>
    <w:p w14:paraId="76EFB5F8" w14:textId="77777777" w:rsidR="005E5838" w:rsidRPr="005E5838" w:rsidRDefault="005E5838" w:rsidP="00F478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524EDB1" w14:textId="77777777" w:rsidR="005E5838" w:rsidRDefault="005E5838" w:rsidP="005E5838">
      <w:pPr>
        <w:rPr>
          <w:sz w:val="28"/>
          <w:szCs w:val="28"/>
        </w:rPr>
      </w:pPr>
    </w:p>
    <w:p w14:paraId="54BF9037" w14:textId="77777777" w:rsidR="00A13518" w:rsidRPr="00A13518" w:rsidRDefault="00A13518" w:rsidP="00A13518">
      <w:pPr>
        <w:spacing w:line="240" w:lineRule="exact"/>
        <w:ind w:firstLine="709"/>
        <w:jc w:val="center"/>
        <w:rPr>
          <w:sz w:val="28"/>
          <w:szCs w:val="28"/>
        </w:rPr>
      </w:pPr>
      <w:r w:rsidRPr="00A13518">
        <w:rPr>
          <w:sz w:val="28"/>
          <w:szCs w:val="28"/>
        </w:rPr>
        <w:t>Методика расчёта иных межбюджетных трансфертов, предоставляемых из бюджета городского поселения «Город Амурск» бюджету Амурского муниципального района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Амурск»</w:t>
      </w:r>
    </w:p>
    <w:p w14:paraId="540C83EB" w14:textId="77777777" w:rsidR="005E5838" w:rsidRPr="00A13518" w:rsidRDefault="005E5838" w:rsidP="00AE784E">
      <w:pPr>
        <w:rPr>
          <w:sz w:val="28"/>
          <w:szCs w:val="28"/>
        </w:rPr>
      </w:pPr>
    </w:p>
    <w:p w14:paraId="7F2DA476" w14:textId="77777777" w:rsidR="00A13518" w:rsidRPr="00A13518" w:rsidRDefault="00A13518" w:rsidP="00A13518">
      <w:pPr>
        <w:pStyle w:val="af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A13518">
        <w:rPr>
          <w:b/>
          <w:sz w:val="28"/>
          <w:szCs w:val="28"/>
        </w:rPr>
        <w:t>Общие положения</w:t>
      </w:r>
    </w:p>
    <w:p w14:paraId="150B37C2" w14:textId="77777777" w:rsidR="00A13518" w:rsidRPr="00A13518" w:rsidRDefault="00A13518" w:rsidP="00A13518">
      <w:pPr>
        <w:rPr>
          <w:b/>
          <w:sz w:val="28"/>
          <w:szCs w:val="28"/>
        </w:rPr>
      </w:pPr>
    </w:p>
    <w:p w14:paraId="6A66CEBD" w14:textId="77777777" w:rsidR="00A13518" w:rsidRPr="00A13518" w:rsidRDefault="00A13518" w:rsidP="00416D86">
      <w:pPr>
        <w:pStyle w:val="ab"/>
        <w:spacing w:after="0"/>
        <w:ind w:firstLine="709"/>
        <w:jc w:val="both"/>
        <w:rPr>
          <w:sz w:val="28"/>
          <w:szCs w:val="28"/>
          <w:lang w:val="ru-RU"/>
        </w:rPr>
      </w:pPr>
      <w:r w:rsidRPr="00A13518">
        <w:rPr>
          <w:sz w:val="28"/>
          <w:szCs w:val="28"/>
        </w:rPr>
        <w:t>1.1. Настоящая Методика регламентирует процедуру расчёта иных межбюджетных трансфертов, предоставляемых из бюджета городского поселения «Город Амурск» (далее – бюджет города) бюджету Амурского муниципального района (далее – бюджет района)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</w:t>
      </w:r>
      <w:r w:rsidRPr="00A13518">
        <w:rPr>
          <w:sz w:val="28"/>
          <w:szCs w:val="28"/>
          <w:lang w:val="ru-RU"/>
        </w:rPr>
        <w:t>»</w:t>
      </w:r>
      <w:r w:rsidRPr="00A13518">
        <w:rPr>
          <w:sz w:val="28"/>
          <w:szCs w:val="28"/>
        </w:rPr>
        <w:t>.</w:t>
      </w:r>
    </w:p>
    <w:p w14:paraId="05160A85" w14:textId="77777777"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1.2. Понятия и термины, используемые в настоящей Методике, применяются в значениях, определенных Бюджетным кодексом Российской Федерации.</w:t>
      </w:r>
    </w:p>
    <w:p w14:paraId="399E4C56" w14:textId="77777777"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1.3. Расходы бюджета города на предоставление межбюджетных трансфертов и расходы бюджета района, осуществляемые за счет межбюджетных трансфертов, планируются и исполняются по подразделу 0309 «Предупреждение и ликвидация последствий чрезвычайных ситуаций».</w:t>
      </w:r>
    </w:p>
    <w:p w14:paraId="08E345AE" w14:textId="77777777"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1.4. Межбюджетные трансферты зачисляются в бюджет района в соответствии с установленной бюджетной классификацией.</w:t>
      </w:r>
    </w:p>
    <w:p w14:paraId="11F4CDCD" w14:textId="77777777" w:rsidR="00A13518" w:rsidRPr="00A13518" w:rsidRDefault="00A13518" w:rsidP="00416D86">
      <w:pPr>
        <w:rPr>
          <w:b/>
          <w:bCs/>
          <w:sz w:val="28"/>
          <w:szCs w:val="28"/>
        </w:rPr>
      </w:pPr>
      <w:bookmarkStart w:id="0" w:name="BM5"/>
      <w:bookmarkEnd w:id="0"/>
    </w:p>
    <w:p w14:paraId="7787DDAD" w14:textId="77777777" w:rsidR="00A13518" w:rsidRPr="00A13518" w:rsidRDefault="00A13518" w:rsidP="00416D86">
      <w:pPr>
        <w:pStyle w:val="af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A13518">
        <w:rPr>
          <w:b/>
          <w:bCs/>
          <w:sz w:val="28"/>
          <w:szCs w:val="28"/>
        </w:rPr>
        <w:t>Методика расчёта объема иных межбюджетных трансфертов</w:t>
      </w:r>
    </w:p>
    <w:p w14:paraId="32503C7F" w14:textId="77777777" w:rsidR="00A13518" w:rsidRPr="00A13518" w:rsidRDefault="00A13518" w:rsidP="00416D86">
      <w:pPr>
        <w:rPr>
          <w:b/>
          <w:bCs/>
          <w:sz w:val="28"/>
          <w:szCs w:val="28"/>
        </w:rPr>
      </w:pPr>
    </w:p>
    <w:p w14:paraId="4B2D9759" w14:textId="77777777"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2.1. Предоставление иных межбюджетных трансфертов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Амурск» осуществляется в пределах бюджетных ассигнований и лимитов бюджетных обязательств на указанные цели.</w:t>
      </w:r>
    </w:p>
    <w:p w14:paraId="2F14088D" w14:textId="77777777"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2.2. Размеры иных межбюджетных трансфертов, передаваемых из бюджета города бюджету района, устанавливается решением Совета депутатов городского поселения «Город Амурск» (далее – Совет депутатов) о местном бюджете на очередной финансовый год и плановый период.</w:t>
      </w:r>
    </w:p>
    <w:p w14:paraId="2E98CD2F" w14:textId="1AAF7402" w:rsidR="00A13518" w:rsidRPr="003532DF" w:rsidRDefault="00A13518" w:rsidP="00416D86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3532DF">
        <w:rPr>
          <w:sz w:val="28"/>
          <w:szCs w:val="28"/>
        </w:rPr>
        <w:lastRenderedPageBreak/>
        <w:t xml:space="preserve">2.3. </w:t>
      </w:r>
      <w:r w:rsidRPr="003532DF">
        <w:rPr>
          <w:color w:val="000000"/>
          <w:spacing w:val="-3"/>
          <w:sz w:val="28"/>
          <w:szCs w:val="28"/>
        </w:rPr>
        <w:t xml:space="preserve">Межбюджетные трансферты предоставляются в целях частичного финансового обеспечения деятельности </w:t>
      </w:r>
      <w:r w:rsidRPr="003532DF">
        <w:rPr>
          <w:sz w:val="28"/>
          <w:szCs w:val="28"/>
        </w:rPr>
        <w:t>аварийно-спасательных формирований</w:t>
      </w:r>
      <w:r w:rsidRPr="003532DF">
        <w:rPr>
          <w:color w:val="000000"/>
          <w:spacing w:val="-4"/>
          <w:sz w:val="28"/>
          <w:szCs w:val="28"/>
        </w:rPr>
        <w:t xml:space="preserve"> в рамках переданных </w:t>
      </w:r>
      <w:r w:rsidRPr="003532DF">
        <w:rPr>
          <w:color w:val="000000"/>
          <w:spacing w:val="-6"/>
          <w:sz w:val="28"/>
          <w:szCs w:val="28"/>
        </w:rPr>
        <w:t>полномочий.</w:t>
      </w:r>
    </w:p>
    <w:p w14:paraId="12C01BD9" w14:textId="67EFCA0E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>2.4</w:t>
      </w:r>
      <w:r w:rsidRPr="003532DF">
        <w:rPr>
          <w:color w:val="000000"/>
          <w:spacing w:val="-21"/>
          <w:sz w:val="28"/>
          <w:szCs w:val="28"/>
        </w:rPr>
        <w:t>. Расчет норматива расходов муниципального образования 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одного жителя городского поселения «Город Амурск» произв</w:t>
      </w:r>
      <w:r w:rsidR="0043062C">
        <w:rPr>
          <w:color w:val="000000"/>
          <w:spacing w:val="-21"/>
          <w:sz w:val="28"/>
          <w:szCs w:val="28"/>
        </w:rPr>
        <w:t>одится</w:t>
      </w:r>
      <w:r w:rsidRPr="003532DF">
        <w:rPr>
          <w:color w:val="000000"/>
          <w:spacing w:val="-21"/>
          <w:sz w:val="28"/>
          <w:szCs w:val="28"/>
        </w:rPr>
        <w:t xml:space="preserve"> исходя из соотношения площади городского поселения «Город Амурск» от общей площади городских и сельских муниципальных образований Амурского муниципального района, количества выездов в границах территории городского поселения «Город Амурск» от общего количества выездов поисково-спасательного отряда Амурского муниципального района в границах территории Амурского муниципального района на предупреждение и ликвидацию чрезвычайных ситуаций природного и техногенного характера и другие оперативные события во взаимодействии с экстренными оперативными службами в рамках Системы обеспечения вызова экстренных оперативных служб по единому номеру «112»</w:t>
      </w:r>
      <w:r w:rsidR="0043062C">
        <w:rPr>
          <w:color w:val="000000"/>
          <w:spacing w:val="-21"/>
          <w:sz w:val="28"/>
          <w:szCs w:val="28"/>
        </w:rPr>
        <w:t xml:space="preserve"> в определенном году</w:t>
      </w:r>
      <w:r w:rsidRPr="003532DF">
        <w:rPr>
          <w:color w:val="000000"/>
          <w:spacing w:val="-21"/>
          <w:sz w:val="28"/>
          <w:szCs w:val="28"/>
        </w:rPr>
        <w:t>, коэффициента индексации заработной платы работников поисково-спасательного отряда Амурского муниципального района и индекса потребительских цен на товары, работы и услуги для нужд поисково-спасательного отряда Амурского муниципального района</w:t>
      </w:r>
      <w:r w:rsidR="0043062C">
        <w:rPr>
          <w:color w:val="000000"/>
          <w:spacing w:val="-21"/>
          <w:sz w:val="28"/>
          <w:szCs w:val="28"/>
        </w:rPr>
        <w:t>, по следующей формуле</w:t>
      </w:r>
      <w:r w:rsidRPr="003532DF">
        <w:rPr>
          <w:color w:val="000000"/>
          <w:spacing w:val="-21"/>
          <w:sz w:val="28"/>
          <w:szCs w:val="28"/>
        </w:rPr>
        <w:t>:</w:t>
      </w:r>
    </w:p>
    <w:p w14:paraId="6EF910E5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640A22D1" w14:textId="60041AB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Насф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= </w:t>
      </w:r>
      <w:proofErr w:type="spellStart"/>
      <w:r w:rsidRPr="003532DF">
        <w:rPr>
          <w:color w:val="000000"/>
          <w:spacing w:val="-21"/>
          <w:sz w:val="28"/>
          <w:szCs w:val="28"/>
        </w:rPr>
        <w:t>Кn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х Кв х Ки х 100 руб.</w:t>
      </w:r>
      <w:r w:rsidR="0043062C">
        <w:rPr>
          <w:color w:val="000000"/>
          <w:spacing w:val="-21"/>
          <w:sz w:val="28"/>
          <w:szCs w:val="28"/>
        </w:rPr>
        <w:t>, где</w:t>
      </w:r>
    </w:p>
    <w:p w14:paraId="6F0AF1D6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11EC925C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Насф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- норматив расходов муниципального образования на осуществление полномочий по созданию, содержанию и организации деятельности аварийно-спасательных формирований в расчете на одного жителя городского поселения «Город Амурск» в год, рублей;</w:t>
      </w:r>
    </w:p>
    <w:p w14:paraId="3BB79163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Кп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- коэффициент соотношения площади городского поселения «Город Амурск» в общей площади городских и сельских муниципальных образований Амурского муниципального района;</w:t>
      </w:r>
    </w:p>
    <w:p w14:paraId="0C516520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 w:rsidRPr="003532DF">
        <w:rPr>
          <w:color w:val="000000"/>
          <w:spacing w:val="-21"/>
          <w:sz w:val="28"/>
          <w:szCs w:val="28"/>
        </w:rPr>
        <w:t>Кв - коэффициент оперативно-тактической деятельности поисково-спасательного отряда Амурского муниципального района, обусловленный количеством выездов в границах территории городского поселения «Город Амурск» от общего количества выездов в границах территории Амурского муниципального района на предупреждение и ликвидацию чрезвычайных ситуаций природного и техногенного характера и другие оперативные события во взаимодействии с экстренными оперативными службами в рамках Системы обеспечения вызова экстренных оперативных служб по единому номеру «112» в год (Кв = 1,3 – количество выездов 699-600 в год, Кв = 1,2 – количество выездов 599-500 в год, Кв = 1,1 – количество выездов 499-400 в год, Кв = 1 – количество выездов 399-300 в год, Кв = 0,9 – количество выездов 299 - 200 в год, Кв = 0,8 – количество выездов 199 - 100 в год, Кв = 0,7 – количество выездов 99 - 1 в год, Кв = 0,6 – выездов в течение года не осуществлялось);</w:t>
      </w:r>
    </w:p>
    <w:p w14:paraId="29A12E27" w14:textId="40F79C14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 w:rsidRPr="003532DF">
        <w:rPr>
          <w:color w:val="000000"/>
          <w:spacing w:val="-21"/>
          <w:sz w:val="28"/>
          <w:szCs w:val="28"/>
        </w:rPr>
        <w:t>Ки - коэффициент индексации заработной платы работников поисково-спасательного отряда Амурского муниципального района и индекса потребительских цен на товары, работы и услуги для нужд поисково-спасательного отряда Амурского муниципального района.</w:t>
      </w:r>
    </w:p>
    <w:p w14:paraId="27746A7B" w14:textId="5A4DC9F6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 w:rsidRPr="003532DF">
        <w:rPr>
          <w:color w:val="000000"/>
          <w:spacing w:val="-21"/>
          <w:sz w:val="28"/>
          <w:szCs w:val="28"/>
        </w:rPr>
        <w:t>2.</w:t>
      </w:r>
      <w:r w:rsidR="0063312E">
        <w:rPr>
          <w:color w:val="000000"/>
          <w:spacing w:val="-21"/>
          <w:sz w:val="28"/>
          <w:szCs w:val="28"/>
        </w:rPr>
        <w:t>5.</w:t>
      </w:r>
      <w:r w:rsidRPr="003532DF">
        <w:rPr>
          <w:color w:val="000000"/>
          <w:spacing w:val="-21"/>
          <w:sz w:val="28"/>
          <w:szCs w:val="28"/>
        </w:rPr>
        <w:t xml:space="preserve"> Расчет объёма межбюджетных трансфертов на осуществление переданных Амурскому муниципальному району полномочий городского поселения «Город Амурск» по созданию, содержанию и организации деятельности аварийно-спасательных служб и (или) </w:t>
      </w:r>
      <w:r w:rsidRPr="003532DF">
        <w:rPr>
          <w:color w:val="000000"/>
          <w:spacing w:val="-21"/>
          <w:sz w:val="28"/>
          <w:szCs w:val="28"/>
        </w:rPr>
        <w:lastRenderedPageBreak/>
        <w:t>аварийно-спасательных формирований на территории городского поселения «Город Амурск»  произв</w:t>
      </w:r>
      <w:r w:rsidR="0043062C">
        <w:rPr>
          <w:color w:val="000000"/>
          <w:spacing w:val="-21"/>
          <w:sz w:val="28"/>
          <w:szCs w:val="28"/>
        </w:rPr>
        <w:t>одится</w:t>
      </w:r>
      <w:r w:rsidRPr="003532DF">
        <w:rPr>
          <w:color w:val="000000"/>
          <w:spacing w:val="-21"/>
          <w:sz w:val="28"/>
          <w:szCs w:val="28"/>
        </w:rPr>
        <w:t xml:space="preserve"> исходя из норматива расходов муниципального образования на осуществление полномочий по созданию, содержанию и организации деятельности аварийно-спасательных формирований в расчете на одного жителя городского поселения «Город Амурск» Амурского муниципального района Хабаровского края в год и численности населения городского поселения «Город Амурск» Амурского муниципального района Хабаровского края по данным Росстата по состоянию на 01 января </w:t>
      </w:r>
      <w:r w:rsidR="0043062C">
        <w:rPr>
          <w:color w:val="000000"/>
          <w:spacing w:val="-21"/>
          <w:sz w:val="28"/>
          <w:szCs w:val="28"/>
        </w:rPr>
        <w:t>предыдущего году предоставления трансфертов, по следующей формуле</w:t>
      </w:r>
      <w:r w:rsidRPr="003532DF">
        <w:rPr>
          <w:color w:val="000000"/>
          <w:spacing w:val="-21"/>
          <w:sz w:val="28"/>
          <w:szCs w:val="28"/>
        </w:rPr>
        <w:t>:</w:t>
      </w:r>
    </w:p>
    <w:p w14:paraId="3825C222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1B9556D7" w14:textId="7077200B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год = </w:t>
      </w:r>
      <w:proofErr w:type="spellStart"/>
      <w:r w:rsidRPr="003532DF">
        <w:rPr>
          <w:color w:val="000000"/>
          <w:spacing w:val="-21"/>
          <w:sz w:val="28"/>
          <w:szCs w:val="28"/>
        </w:rPr>
        <w:t>Насф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х </w:t>
      </w:r>
      <w:proofErr w:type="spellStart"/>
      <w:r w:rsidRPr="003532DF">
        <w:rPr>
          <w:color w:val="000000"/>
          <w:spacing w:val="-21"/>
          <w:sz w:val="28"/>
          <w:szCs w:val="28"/>
        </w:rPr>
        <w:t>Чн</w:t>
      </w:r>
      <w:proofErr w:type="spellEnd"/>
      <w:r w:rsidR="00980FC7">
        <w:rPr>
          <w:color w:val="000000"/>
          <w:spacing w:val="-21"/>
          <w:sz w:val="28"/>
          <w:szCs w:val="28"/>
        </w:rPr>
        <w:t>, где</w:t>
      </w:r>
    </w:p>
    <w:p w14:paraId="4B312A55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00AD7D04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год – объем иных межбюджетных трансфертов на осуществление переданных Амурскому муниципальному району полномочий городского поселения «Город Амурск» по созданию, содержанию и организации деятельности аварийно-спасательных служб и (или) аварийно-спасательных формирований на территории городского поселения «Город Амурск» на год;</w:t>
      </w:r>
    </w:p>
    <w:p w14:paraId="1AA1A959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мес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– объем иных межбюджетных трансфертов на осуществление переданных Амурскому муниципальному району полномочий городского поселения «Город Амурск» по созданию, содержанию и организации деятельности аварийно-спасательных служб и (или) аварийно-спасательных формирований на территории городского поселения «Город Амурск» на месяц;</w:t>
      </w:r>
    </w:p>
    <w:p w14:paraId="46EA69DB" w14:textId="3FEDBB88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Чн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- численность постоянного населения городского поселения «Город Амурск» Амурского муниципального района Хабаровского края по данным Росстата по состоянию на 1 января года</w:t>
      </w:r>
      <w:r w:rsidR="00387054">
        <w:rPr>
          <w:color w:val="000000"/>
          <w:spacing w:val="-21"/>
          <w:sz w:val="28"/>
          <w:szCs w:val="28"/>
        </w:rPr>
        <w:t>, предыдущего году предоставления трансфертов.</w:t>
      </w:r>
    </w:p>
    <w:p w14:paraId="29EBDBEB" w14:textId="0D304C2C" w:rsidR="003532DF" w:rsidRDefault="0063312E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>2.6</w:t>
      </w:r>
      <w:r w:rsidR="003532DF" w:rsidRPr="003532DF">
        <w:rPr>
          <w:color w:val="000000"/>
          <w:spacing w:val="-21"/>
          <w:sz w:val="28"/>
          <w:szCs w:val="28"/>
        </w:rPr>
        <w:t>. Итоговый расчет объема межбюджетных трансфертов на осуществление переданных Амурскому муниципальному району полномочий городского поселения «Город Амурск» по созданию, содержанию и организации деятельности аварийно-спасательных служб и (или) аварийно-спасательных формирований на территории городского поселения «Город Амурск» произв</w:t>
      </w:r>
      <w:r w:rsidR="00387054">
        <w:rPr>
          <w:color w:val="000000"/>
          <w:spacing w:val="-21"/>
          <w:sz w:val="28"/>
          <w:szCs w:val="28"/>
        </w:rPr>
        <w:t>одится по следующ</w:t>
      </w:r>
      <w:r w:rsidR="000C3D80">
        <w:rPr>
          <w:color w:val="000000"/>
          <w:spacing w:val="-21"/>
          <w:sz w:val="28"/>
          <w:szCs w:val="28"/>
        </w:rPr>
        <w:t>им</w:t>
      </w:r>
      <w:r w:rsidR="00387054">
        <w:rPr>
          <w:color w:val="000000"/>
          <w:spacing w:val="-21"/>
          <w:sz w:val="28"/>
          <w:szCs w:val="28"/>
        </w:rPr>
        <w:t xml:space="preserve"> формул</w:t>
      </w:r>
      <w:r w:rsidR="000C3D80">
        <w:rPr>
          <w:color w:val="000000"/>
          <w:spacing w:val="-21"/>
          <w:sz w:val="28"/>
          <w:szCs w:val="28"/>
        </w:rPr>
        <w:t>ам</w:t>
      </w:r>
      <w:r w:rsidR="00387054">
        <w:rPr>
          <w:color w:val="000000"/>
          <w:spacing w:val="-21"/>
          <w:sz w:val="28"/>
          <w:szCs w:val="28"/>
        </w:rPr>
        <w:t>:</w:t>
      </w:r>
    </w:p>
    <w:p w14:paraId="10E6F8B2" w14:textId="07DF8DCC" w:rsidR="000C3D80" w:rsidRDefault="000C3D80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264F8960" w14:textId="041DA379" w:rsidR="000C3D80" w:rsidRDefault="000C3D80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>К</w:t>
      </w:r>
      <w:r w:rsidRPr="003532DF">
        <w:rPr>
          <w:color w:val="000000"/>
          <w:spacing w:val="-21"/>
          <w:sz w:val="28"/>
          <w:szCs w:val="28"/>
        </w:rPr>
        <w:t>с</w:t>
      </w:r>
      <w:r>
        <w:rPr>
          <w:color w:val="000000"/>
          <w:spacing w:val="-21"/>
          <w:sz w:val="28"/>
          <w:szCs w:val="28"/>
        </w:rPr>
        <w:t>=</w:t>
      </w:r>
      <w:r w:rsidRPr="000C3D80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п</w:t>
      </w:r>
      <w:r>
        <w:rPr>
          <w:color w:val="000000"/>
          <w:spacing w:val="-21"/>
          <w:sz w:val="28"/>
          <w:szCs w:val="28"/>
        </w:rPr>
        <w:t>редл</w:t>
      </w:r>
      <w:proofErr w:type="spellEnd"/>
      <w:r>
        <w:rPr>
          <w:color w:val="000000"/>
          <w:spacing w:val="-21"/>
          <w:sz w:val="28"/>
          <w:szCs w:val="28"/>
        </w:rPr>
        <w:t>/</w:t>
      </w:r>
      <w:r w:rsidRPr="000C3D80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</w:t>
      </w:r>
      <w:r>
        <w:rPr>
          <w:color w:val="000000"/>
          <w:spacing w:val="-21"/>
          <w:sz w:val="28"/>
          <w:szCs w:val="28"/>
        </w:rPr>
        <w:t>год, где</w:t>
      </w:r>
    </w:p>
    <w:p w14:paraId="12F60D29" w14:textId="3E0910EE" w:rsidR="000C3D80" w:rsidRPr="003532DF" w:rsidRDefault="000C3D80" w:rsidP="000C3D80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 w:rsidRPr="003532DF">
        <w:rPr>
          <w:color w:val="000000"/>
          <w:spacing w:val="-21"/>
          <w:sz w:val="28"/>
          <w:szCs w:val="28"/>
        </w:rPr>
        <w:t xml:space="preserve">Кс – коэффициент соотношения предложенного объема межбюджетных трансфертов для осуществления переданных полномочий </w:t>
      </w:r>
      <w:r>
        <w:rPr>
          <w:color w:val="000000"/>
          <w:spacing w:val="-21"/>
          <w:sz w:val="28"/>
          <w:szCs w:val="28"/>
        </w:rPr>
        <w:t>(</w:t>
      </w: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п</w:t>
      </w:r>
      <w:r>
        <w:rPr>
          <w:color w:val="000000"/>
          <w:spacing w:val="-21"/>
          <w:sz w:val="28"/>
          <w:szCs w:val="28"/>
        </w:rPr>
        <w:t>редл</w:t>
      </w:r>
      <w:proofErr w:type="spellEnd"/>
      <w:r>
        <w:rPr>
          <w:color w:val="000000"/>
          <w:spacing w:val="-21"/>
          <w:sz w:val="28"/>
          <w:szCs w:val="28"/>
        </w:rPr>
        <w:t xml:space="preserve">) </w:t>
      </w:r>
      <w:r w:rsidRPr="003532DF">
        <w:rPr>
          <w:color w:val="000000"/>
          <w:spacing w:val="-21"/>
          <w:sz w:val="28"/>
          <w:szCs w:val="28"/>
        </w:rPr>
        <w:t>к расчетному объему межбюджетных трансфертов на год</w:t>
      </w:r>
      <w:r>
        <w:rPr>
          <w:color w:val="000000"/>
          <w:spacing w:val="-21"/>
          <w:sz w:val="28"/>
          <w:szCs w:val="28"/>
        </w:rPr>
        <w:t>.</w:t>
      </w:r>
    </w:p>
    <w:p w14:paraId="001505B2" w14:textId="77777777" w:rsidR="000C3D80" w:rsidRPr="003532DF" w:rsidRDefault="000C3D80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53644759" w14:textId="6CCFD16C" w:rsidR="003532DF" w:rsidRDefault="000C3D80" w:rsidP="003532DF">
      <w:pPr>
        <w:shd w:val="clear" w:color="auto" w:fill="FFFFFF"/>
        <w:tabs>
          <w:tab w:val="left" w:pos="900"/>
        </w:tabs>
        <w:ind w:firstLine="709"/>
        <w:jc w:val="both"/>
        <w:rPr>
          <w:i/>
          <w:iCs/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Кфп</w:t>
      </w:r>
      <w:proofErr w:type="spellEnd"/>
      <w:r>
        <w:rPr>
          <w:color w:val="000000"/>
          <w:spacing w:val="-21"/>
          <w:sz w:val="28"/>
          <w:szCs w:val="28"/>
        </w:rPr>
        <w:t xml:space="preserve"> = </w:t>
      </w:r>
      <w:r w:rsidRPr="005D0AF2">
        <w:rPr>
          <w:i/>
          <w:iCs/>
          <w:color w:val="000000"/>
          <w:spacing w:val="-21"/>
          <w:sz w:val="28"/>
          <w:szCs w:val="28"/>
        </w:rPr>
        <w:t>S</w:t>
      </w:r>
      <w:r w:rsidR="005D0AF2">
        <w:rPr>
          <w:i/>
          <w:iCs/>
          <w:color w:val="000000"/>
          <w:spacing w:val="-21"/>
          <w:sz w:val="28"/>
          <w:szCs w:val="28"/>
        </w:rPr>
        <w:t xml:space="preserve"> </w:t>
      </w:r>
      <w:proofErr w:type="spellStart"/>
      <w:r w:rsidRPr="005D0AF2">
        <w:rPr>
          <w:i/>
          <w:iCs/>
          <w:color w:val="000000"/>
          <w:spacing w:val="-21"/>
          <w:sz w:val="28"/>
          <w:szCs w:val="28"/>
        </w:rPr>
        <w:t>мбт</w:t>
      </w:r>
      <w:proofErr w:type="spellEnd"/>
      <w:r w:rsidRPr="005D0AF2">
        <w:rPr>
          <w:i/>
          <w:iCs/>
          <w:color w:val="000000"/>
          <w:spacing w:val="-21"/>
          <w:sz w:val="28"/>
          <w:szCs w:val="28"/>
        </w:rPr>
        <w:t xml:space="preserve"> </w:t>
      </w:r>
      <w:proofErr w:type="spellStart"/>
      <w:r w:rsidRPr="005D0AF2">
        <w:rPr>
          <w:i/>
          <w:iCs/>
          <w:color w:val="000000"/>
          <w:spacing w:val="-21"/>
          <w:sz w:val="28"/>
          <w:szCs w:val="28"/>
        </w:rPr>
        <w:t>предл</w:t>
      </w:r>
      <w:proofErr w:type="spellEnd"/>
      <w:r w:rsidRPr="005D0AF2">
        <w:rPr>
          <w:i/>
          <w:iCs/>
          <w:color w:val="000000"/>
          <w:spacing w:val="-21"/>
          <w:sz w:val="28"/>
          <w:szCs w:val="28"/>
        </w:rPr>
        <w:t>/ S</w:t>
      </w:r>
      <w:r w:rsidR="005D0AF2">
        <w:rPr>
          <w:i/>
          <w:iCs/>
          <w:color w:val="000000"/>
          <w:spacing w:val="-21"/>
          <w:sz w:val="28"/>
          <w:szCs w:val="28"/>
        </w:rPr>
        <w:t xml:space="preserve"> </w:t>
      </w:r>
      <w:r w:rsidRPr="005D0AF2">
        <w:rPr>
          <w:i/>
          <w:iCs/>
          <w:color w:val="000000"/>
          <w:spacing w:val="-21"/>
          <w:sz w:val="28"/>
          <w:szCs w:val="28"/>
        </w:rPr>
        <w:t>пост</w:t>
      </w:r>
      <w:r w:rsidR="005D0AF2">
        <w:rPr>
          <w:i/>
          <w:iCs/>
          <w:color w:val="000000"/>
          <w:spacing w:val="-21"/>
          <w:sz w:val="28"/>
          <w:szCs w:val="28"/>
        </w:rPr>
        <w:t>;</w:t>
      </w:r>
    </w:p>
    <w:p w14:paraId="7BA20BCD" w14:textId="12ABA326" w:rsidR="005D0AF2" w:rsidRDefault="005D0AF2" w:rsidP="003532DF">
      <w:pPr>
        <w:shd w:val="clear" w:color="auto" w:fill="FFFFFF"/>
        <w:tabs>
          <w:tab w:val="left" w:pos="900"/>
        </w:tabs>
        <w:ind w:firstLine="709"/>
        <w:jc w:val="both"/>
        <w:rPr>
          <w:i/>
          <w:iCs/>
          <w:color w:val="000000"/>
          <w:spacing w:val="-21"/>
          <w:sz w:val="28"/>
          <w:szCs w:val="28"/>
        </w:rPr>
      </w:pPr>
    </w:p>
    <w:p w14:paraId="5D9E9D07" w14:textId="5567EC62" w:rsidR="005D0AF2" w:rsidRDefault="005D0AF2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5D0AF2">
        <w:rPr>
          <w:color w:val="000000"/>
          <w:spacing w:val="-21"/>
          <w:sz w:val="28"/>
          <w:szCs w:val="28"/>
        </w:rPr>
        <w:t>П</w:t>
      </w:r>
      <w:r>
        <w:rPr>
          <w:i/>
          <w:iCs/>
          <w:color w:val="000000"/>
          <w:spacing w:val="-21"/>
          <w:sz w:val="28"/>
          <w:szCs w:val="28"/>
        </w:rPr>
        <w:t>р</w:t>
      </w:r>
      <w:proofErr w:type="spellEnd"/>
      <w:r>
        <w:rPr>
          <w:i/>
          <w:iCs/>
          <w:color w:val="000000"/>
          <w:spacing w:val="-21"/>
          <w:sz w:val="28"/>
          <w:szCs w:val="28"/>
        </w:rPr>
        <w:t>= 12х</w:t>
      </w:r>
      <w:r w:rsidRPr="005D0AF2">
        <w:rPr>
          <w:color w:val="000000"/>
          <w:spacing w:val="-21"/>
          <w:sz w:val="28"/>
          <w:szCs w:val="28"/>
        </w:rPr>
        <w:t xml:space="preserve"> </w:t>
      </w:r>
      <w:r w:rsidRPr="003532DF">
        <w:rPr>
          <w:color w:val="000000"/>
          <w:spacing w:val="-21"/>
          <w:sz w:val="28"/>
          <w:szCs w:val="28"/>
        </w:rPr>
        <w:t>Кс</w:t>
      </w:r>
      <w:r>
        <w:rPr>
          <w:color w:val="000000"/>
          <w:spacing w:val="-21"/>
          <w:sz w:val="28"/>
          <w:szCs w:val="28"/>
        </w:rPr>
        <w:t>+</w:t>
      </w:r>
      <w:r w:rsidRPr="005D0AF2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Крп</w:t>
      </w:r>
      <w:proofErr w:type="spellEnd"/>
      <w:r>
        <w:rPr>
          <w:color w:val="000000"/>
          <w:spacing w:val="-21"/>
          <w:sz w:val="28"/>
          <w:szCs w:val="28"/>
        </w:rPr>
        <w:t>;</w:t>
      </w:r>
    </w:p>
    <w:p w14:paraId="0EE44A17" w14:textId="77777777" w:rsidR="005D0AF2" w:rsidRPr="003532DF" w:rsidRDefault="005D0AF2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4B814B61" w14:textId="77777777" w:rsidR="005D0AF2" w:rsidRPr="003532DF" w:rsidRDefault="005D0AF2" w:rsidP="005D0AF2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период = </w:t>
      </w:r>
      <w:proofErr w:type="spellStart"/>
      <w:r w:rsidRPr="003532DF">
        <w:rPr>
          <w:color w:val="000000"/>
          <w:spacing w:val="-21"/>
          <w:sz w:val="28"/>
          <w:szCs w:val="28"/>
        </w:rPr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</w:t>
      </w:r>
      <w:proofErr w:type="spellStart"/>
      <w:r w:rsidRPr="003532DF">
        <w:rPr>
          <w:color w:val="000000"/>
          <w:spacing w:val="-21"/>
          <w:sz w:val="28"/>
          <w:szCs w:val="28"/>
        </w:rPr>
        <w:t>мес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х </w:t>
      </w:r>
      <w:proofErr w:type="spellStart"/>
      <w:r w:rsidRPr="003532DF">
        <w:rPr>
          <w:color w:val="000000"/>
          <w:spacing w:val="-21"/>
          <w:sz w:val="28"/>
          <w:szCs w:val="28"/>
        </w:rPr>
        <w:t>Пр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х </w:t>
      </w:r>
      <w:proofErr w:type="spellStart"/>
      <w:r w:rsidRPr="003532DF">
        <w:rPr>
          <w:color w:val="000000"/>
          <w:spacing w:val="-21"/>
          <w:sz w:val="28"/>
          <w:szCs w:val="28"/>
        </w:rPr>
        <w:t>Кфп</w:t>
      </w:r>
      <w:proofErr w:type="spellEnd"/>
      <w:r>
        <w:rPr>
          <w:color w:val="000000"/>
          <w:spacing w:val="-21"/>
          <w:sz w:val="28"/>
          <w:szCs w:val="28"/>
        </w:rPr>
        <w:t>, где</w:t>
      </w:r>
    </w:p>
    <w:p w14:paraId="52EEAC5F" w14:textId="7C27CF71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</w:p>
    <w:p w14:paraId="7950A0D9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Sпост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– объем планируемых финансовых средств бюджета городского поселения «Город Амурск» на содержание общественного спасательного поста на очередной год;</w:t>
      </w:r>
    </w:p>
    <w:p w14:paraId="25379E38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Пр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– расчетный период осуществления переданных полномочий;</w:t>
      </w:r>
    </w:p>
    <w:p w14:paraId="61BD87B5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lastRenderedPageBreak/>
        <w:t>Sмбт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период – объем иных межбюджетных трансфертов на осуществление переданных Амурскому муниципальному району полномочий городского поселения «Город Амурск» по созданию, содержанию и организации деятельности аварийно-спасательных служб и (или) аварийно-спасательных формирований на территории городского поселения «Город Амурск» на расчетный период;</w:t>
      </w:r>
    </w:p>
    <w:p w14:paraId="3F0C21E4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Крп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– коэффициент работы спасательного поста на территории городского поселения «Город Амурск» в летний период (срок работы 1 месяц);</w:t>
      </w:r>
    </w:p>
    <w:p w14:paraId="4F7CFA53" w14:textId="77777777" w:rsidR="003532DF" w:rsidRPr="003532DF" w:rsidRDefault="003532DF" w:rsidP="003532DF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proofErr w:type="spellStart"/>
      <w:r w:rsidRPr="003532DF">
        <w:rPr>
          <w:color w:val="000000"/>
          <w:spacing w:val="-21"/>
          <w:sz w:val="28"/>
          <w:szCs w:val="28"/>
        </w:rPr>
        <w:t>Кфп</w:t>
      </w:r>
      <w:proofErr w:type="spellEnd"/>
      <w:r w:rsidRPr="003532DF">
        <w:rPr>
          <w:color w:val="000000"/>
          <w:spacing w:val="-21"/>
          <w:sz w:val="28"/>
          <w:szCs w:val="28"/>
        </w:rPr>
        <w:t xml:space="preserve"> – коэффициент финансовых затрат на формирование спасательного поста администрацией городского поселения «Город Амурск» в летний период.</w:t>
      </w:r>
    </w:p>
    <w:p w14:paraId="54AB802C" w14:textId="36416ED1" w:rsidR="00A13518" w:rsidRPr="003532DF" w:rsidRDefault="00A13518" w:rsidP="00416D86">
      <w:pPr>
        <w:ind w:firstLine="709"/>
        <w:jc w:val="both"/>
        <w:rPr>
          <w:color w:val="000000"/>
          <w:sz w:val="28"/>
          <w:szCs w:val="28"/>
        </w:rPr>
      </w:pPr>
      <w:r w:rsidRPr="003532DF">
        <w:rPr>
          <w:color w:val="000000"/>
          <w:sz w:val="28"/>
          <w:szCs w:val="28"/>
        </w:rPr>
        <w:t>2.</w:t>
      </w:r>
      <w:r w:rsidR="005D0AF2">
        <w:rPr>
          <w:color w:val="000000"/>
          <w:sz w:val="28"/>
          <w:szCs w:val="28"/>
        </w:rPr>
        <w:t>7</w:t>
      </w:r>
      <w:r w:rsidRPr="003532DF">
        <w:rPr>
          <w:color w:val="000000"/>
          <w:sz w:val="28"/>
          <w:szCs w:val="28"/>
        </w:rPr>
        <w:t xml:space="preserve">. При отсутствии потребности </w:t>
      </w:r>
      <w:r w:rsidRPr="003532DF">
        <w:rPr>
          <w:sz w:val="28"/>
          <w:szCs w:val="28"/>
        </w:rPr>
        <w:t xml:space="preserve">района </w:t>
      </w:r>
      <w:r w:rsidRPr="003532DF">
        <w:rPr>
          <w:color w:val="000000"/>
          <w:sz w:val="28"/>
          <w:szCs w:val="28"/>
        </w:rPr>
        <w:t>в иных межбюджетных трансфертах, их остаток либо часть остатка подлежит возврату в доход городского бюджета.</w:t>
      </w:r>
    </w:p>
    <w:p w14:paraId="5260F485" w14:textId="010FE072" w:rsidR="005E5838" w:rsidRPr="003532DF" w:rsidRDefault="00A13518" w:rsidP="00416D86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32DF">
        <w:rPr>
          <w:sz w:val="28"/>
          <w:szCs w:val="28"/>
        </w:rPr>
        <w:t>2.</w:t>
      </w:r>
      <w:r w:rsidR="005D0AF2">
        <w:rPr>
          <w:sz w:val="28"/>
          <w:szCs w:val="28"/>
        </w:rPr>
        <w:t>8</w:t>
      </w:r>
      <w:r w:rsidRPr="003532DF">
        <w:rPr>
          <w:sz w:val="28"/>
          <w:szCs w:val="28"/>
        </w:rPr>
        <w:t xml:space="preserve">. </w:t>
      </w:r>
      <w:r w:rsidRPr="003532DF">
        <w:rPr>
          <w:color w:val="000000"/>
          <w:sz w:val="28"/>
          <w:szCs w:val="28"/>
        </w:rPr>
        <w:t>Ежегодный объем иных межбюджетных трансфертов перечисляется в сроки</w:t>
      </w:r>
      <w:r w:rsidR="005D0AF2">
        <w:rPr>
          <w:color w:val="000000"/>
          <w:sz w:val="28"/>
          <w:szCs w:val="28"/>
        </w:rPr>
        <w:t>, установленные заключенным соглашением</w:t>
      </w:r>
      <w:r w:rsidRPr="003532DF">
        <w:rPr>
          <w:color w:val="000000"/>
          <w:sz w:val="28"/>
          <w:szCs w:val="28"/>
        </w:rPr>
        <w:t>.</w:t>
      </w:r>
    </w:p>
    <w:p w14:paraId="6C9178AB" w14:textId="77777777" w:rsidR="00AE784E" w:rsidRPr="003532DF" w:rsidRDefault="00AE784E" w:rsidP="00AE784E">
      <w:pPr>
        <w:jc w:val="both"/>
        <w:rPr>
          <w:sz w:val="28"/>
          <w:szCs w:val="28"/>
        </w:rPr>
      </w:pPr>
    </w:p>
    <w:p w14:paraId="23CF169C" w14:textId="77777777" w:rsidR="00AE784E" w:rsidRPr="003532DF" w:rsidRDefault="00AE784E" w:rsidP="00AE784E">
      <w:pPr>
        <w:jc w:val="both"/>
        <w:rPr>
          <w:sz w:val="28"/>
          <w:szCs w:val="28"/>
        </w:rPr>
      </w:pPr>
    </w:p>
    <w:p w14:paraId="5AA31418" w14:textId="77777777" w:rsidR="00AE784E" w:rsidRPr="003532DF" w:rsidRDefault="00AE784E" w:rsidP="00AE784E">
      <w:pPr>
        <w:jc w:val="both"/>
        <w:rPr>
          <w:sz w:val="28"/>
          <w:szCs w:val="28"/>
        </w:rPr>
      </w:pPr>
    </w:p>
    <w:p w14:paraId="3D46CA1D" w14:textId="77777777" w:rsidR="00AE784E" w:rsidRPr="00E1512A" w:rsidRDefault="00AE784E" w:rsidP="00AE784E">
      <w:pPr>
        <w:jc w:val="both"/>
        <w:rPr>
          <w:sz w:val="28"/>
          <w:szCs w:val="28"/>
        </w:rPr>
      </w:pPr>
    </w:p>
    <w:p w14:paraId="5FC49BDE" w14:textId="0ABB994E" w:rsidR="00AE784E" w:rsidRPr="00E1512A" w:rsidRDefault="00AE784E" w:rsidP="00AE784E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="005424C5">
        <w:rPr>
          <w:sz w:val="28"/>
          <w:szCs w:val="28"/>
        </w:rPr>
        <w:t xml:space="preserve">     </w:t>
      </w:r>
      <w:r w:rsidRPr="00E1512A">
        <w:rPr>
          <w:sz w:val="28"/>
          <w:szCs w:val="28"/>
        </w:rPr>
        <w:t xml:space="preserve">   </w:t>
      </w:r>
      <w:r w:rsidR="00387054">
        <w:rPr>
          <w:sz w:val="28"/>
          <w:szCs w:val="28"/>
        </w:rPr>
        <w:t>Р.В. Колесников</w:t>
      </w:r>
    </w:p>
    <w:p w14:paraId="149C6B9E" w14:textId="77777777" w:rsidR="00AE784E" w:rsidRDefault="00AE784E" w:rsidP="00416D86">
      <w:pPr>
        <w:rPr>
          <w:sz w:val="28"/>
          <w:szCs w:val="28"/>
        </w:rPr>
      </w:pPr>
    </w:p>
    <w:p w14:paraId="4FD94951" w14:textId="77777777" w:rsidR="00AE784E" w:rsidRDefault="00AE784E" w:rsidP="00416D86">
      <w:pPr>
        <w:rPr>
          <w:sz w:val="28"/>
          <w:szCs w:val="28"/>
        </w:rPr>
      </w:pPr>
    </w:p>
    <w:p w14:paraId="5DDE75C0" w14:textId="77777777" w:rsidR="00AE784E" w:rsidRPr="00E1512A" w:rsidRDefault="00AE784E" w:rsidP="00416D86">
      <w:pPr>
        <w:rPr>
          <w:sz w:val="28"/>
          <w:szCs w:val="28"/>
        </w:rPr>
      </w:pPr>
    </w:p>
    <w:p w14:paraId="3A5831F9" w14:textId="3ED4BBC9" w:rsidR="005E5838" w:rsidRPr="005E5838" w:rsidRDefault="00AE784E" w:rsidP="00416D8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12A">
        <w:rPr>
          <w:sz w:val="28"/>
          <w:szCs w:val="28"/>
        </w:rPr>
        <w:t>Председатель Совета депутатов</w:t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="00387054">
        <w:rPr>
          <w:sz w:val="28"/>
          <w:szCs w:val="28"/>
        </w:rPr>
        <w:t xml:space="preserve">           </w:t>
      </w:r>
      <w:r w:rsidRPr="00E1512A">
        <w:rPr>
          <w:sz w:val="28"/>
          <w:szCs w:val="28"/>
        </w:rPr>
        <w:tab/>
      </w:r>
      <w:r w:rsidR="00387054">
        <w:rPr>
          <w:sz w:val="28"/>
          <w:szCs w:val="28"/>
        </w:rPr>
        <w:t>О.Г. Пермяков</w:t>
      </w:r>
    </w:p>
    <w:sectPr w:rsidR="005E5838" w:rsidRPr="005E5838" w:rsidSect="00F47814"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FA718" w14:textId="77777777" w:rsidR="004B11C5" w:rsidRDefault="004B11C5" w:rsidP="00624EA3">
      <w:r>
        <w:separator/>
      </w:r>
    </w:p>
  </w:endnote>
  <w:endnote w:type="continuationSeparator" w:id="0">
    <w:p w14:paraId="55EE28F4" w14:textId="77777777" w:rsidR="004B11C5" w:rsidRDefault="004B11C5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F486" w14:textId="77777777" w:rsidR="004B11C5" w:rsidRDefault="004B11C5" w:rsidP="00624EA3">
      <w:r>
        <w:separator/>
      </w:r>
    </w:p>
  </w:footnote>
  <w:footnote w:type="continuationSeparator" w:id="0">
    <w:p w14:paraId="40F98597" w14:textId="77777777" w:rsidR="004B11C5" w:rsidRDefault="004B11C5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7489892"/>
      <w:docPartObj>
        <w:docPartGallery w:val="Page Numbers (Top of Page)"/>
        <w:docPartUnique/>
      </w:docPartObj>
    </w:sdtPr>
    <w:sdtEndPr/>
    <w:sdtContent>
      <w:p w14:paraId="746E34B3" w14:textId="77777777"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583DCC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14:paraId="42E8A732" w14:textId="77777777" w:rsidR="00BA730F" w:rsidRDefault="00D40FC5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4E2F8C8"/>
    <w:lvl w:ilvl="0">
      <w:numFmt w:val="bullet"/>
      <w:lvlText w:val="*"/>
      <w:lvlJc w:val="left"/>
    </w:lvl>
  </w:abstractNum>
  <w:abstractNum w:abstractNumId="1" w15:restartNumberingAfterBreak="0">
    <w:nsid w:val="13C52D5D"/>
    <w:multiLevelType w:val="hybridMultilevel"/>
    <w:tmpl w:val="7E7E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821AC"/>
    <w:multiLevelType w:val="hybridMultilevel"/>
    <w:tmpl w:val="862004FC"/>
    <w:lvl w:ilvl="0" w:tplc="F9AE3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3D80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9EE"/>
    <w:rsid w:val="001A4CE0"/>
    <w:rsid w:val="001A4EB3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2DF"/>
    <w:rsid w:val="00353803"/>
    <w:rsid w:val="00357420"/>
    <w:rsid w:val="00363E18"/>
    <w:rsid w:val="003657D0"/>
    <w:rsid w:val="0037568D"/>
    <w:rsid w:val="00377682"/>
    <w:rsid w:val="003803DD"/>
    <w:rsid w:val="00386AAC"/>
    <w:rsid w:val="00387054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E4440"/>
    <w:rsid w:val="003E6B64"/>
    <w:rsid w:val="003F58E7"/>
    <w:rsid w:val="003F6D32"/>
    <w:rsid w:val="003F72D5"/>
    <w:rsid w:val="003F7737"/>
    <w:rsid w:val="0041510C"/>
    <w:rsid w:val="00415D7A"/>
    <w:rsid w:val="00416D86"/>
    <w:rsid w:val="0043062C"/>
    <w:rsid w:val="004438E5"/>
    <w:rsid w:val="00445FBE"/>
    <w:rsid w:val="00451FDF"/>
    <w:rsid w:val="00452D71"/>
    <w:rsid w:val="00472557"/>
    <w:rsid w:val="00473C2C"/>
    <w:rsid w:val="00482719"/>
    <w:rsid w:val="004850F6"/>
    <w:rsid w:val="00493BB3"/>
    <w:rsid w:val="004A17DD"/>
    <w:rsid w:val="004A40A9"/>
    <w:rsid w:val="004B0225"/>
    <w:rsid w:val="004B0BCA"/>
    <w:rsid w:val="004B11C5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424C5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3DCC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0AF2"/>
    <w:rsid w:val="005D2D94"/>
    <w:rsid w:val="005D54EA"/>
    <w:rsid w:val="005D70C9"/>
    <w:rsid w:val="005E3931"/>
    <w:rsid w:val="005E470C"/>
    <w:rsid w:val="005E5838"/>
    <w:rsid w:val="005F3FA7"/>
    <w:rsid w:val="0060080C"/>
    <w:rsid w:val="00623C19"/>
    <w:rsid w:val="00624EA3"/>
    <w:rsid w:val="006257FA"/>
    <w:rsid w:val="006260A4"/>
    <w:rsid w:val="00627639"/>
    <w:rsid w:val="0063312E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1B56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83008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275B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0E3C"/>
    <w:rsid w:val="00971306"/>
    <w:rsid w:val="0097469F"/>
    <w:rsid w:val="00980FC7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13518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C61AB"/>
    <w:rsid w:val="00AD18F3"/>
    <w:rsid w:val="00AD31AA"/>
    <w:rsid w:val="00AD4A0A"/>
    <w:rsid w:val="00AD6E8D"/>
    <w:rsid w:val="00AE2E80"/>
    <w:rsid w:val="00AE3461"/>
    <w:rsid w:val="00AE6E01"/>
    <w:rsid w:val="00AE784E"/>
    <w:rsid w:val="00AF594F"/>
    <w:rsid w:val="00B02ACE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4F26"/>
    <w:rsid w:val="00CF5ADD"/>
    <w:rsid w:val="00CF78A1"/>
    <w:rsid w:val="00D07156"/>
    <w:rsid w:val="00D101ED"/>
    <w:rsid w:val="00D22DE5"/>
    <w:rsid w:val="00D275E7"/>
    <w:rsid w:val="00D30841"/>
    <w:rsid w:val="00D31DAE"/>
    <w:rsid w:val="00D32E52"/>
    <w:rsid w:val="00D40FC5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7528"/>
    <w:rsid w:val="00F8185B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EA1A"/>
  <w15:docId w15:val="{08C38914-C26A-4538-B4A1-8AF48B37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Абзац_пост"/>
    <w:basedOn w:val="a"/>
    <w:rsid w:val="00AC61AB"/>
    <w:pPr>
      <w:spacing w:before="120"/>
      <w:ind w:firstLine="720"/>
      <w:jc w:val="both"/>
    </w:pPr>
    <w:rPr>
      <w:sz w:val="26"/>
    </w:rPr>
  </w:style>
  <w:style w:type="paragraph" w:styleId="aa">
    <w:name w:val="Normal (Web)"/>
    <w:basedOn w:val="a"/>
    <w:unhideWhenUsed/>
    <w:rsid w:val="005E5838"/>
    <w:pPr>
      <w:spacing w:before="100" w:beforeAutospacing="1" w:after="100" w:afterAutospacing="1"/>
    </w:pPr>
  </w:style>
  <w:style w:type="paragraph" w:styleId="ab">
    <w:name w:val="Body Text"/>
    <w:basedOn w:val="a"/>
    <w:link w:val="ac"/>
    <w:rsid w:val="00B02ACE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rsid w:val="00B02ACE"/>
    <w:rPr>
      <w:rFonts w:eastAsia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A13518"/>
  </w:style>
  <w:style w:type="paragraph" w:styleId="ad">
    <w:name w:val="Body Text Indent"/>
    <w:basedOn w:val="a"/>
    <w:link w:val="ae"/>
    <w:uiPriority w:val="99"/>
    <w:semiHidden/>
    <w:unhideWhenUsed/>
    <w:rsid w:val="00A13518"/>
    <w:pPr>
      <w:spacing w:after="120"/>
      <w:ind w:left="283"/>
    </w:pPr>
    <w:rPr>
      <w:lang w:val="x-none"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13518"/>
    <w:rPr>
      <w:rFonts w:eastAsia="Times New Roman" w:cs="Times New Roman"/>
      <w:sz w:val="24"/>
      <w:szCs w:val="24"/>
      <w:lang w:val="x-none" w:eastAsia="ar-SA"/>
    </w:rPr>
  </w:style>
  <w:style w:type="paragraph" w:styleId="af">
    <w:name w:val="List Paragraph"/>
    <w:basedOn w:val="a"/>
    <w:uiPriority w:val="34"/>
    <w:qFormat/>
    <w:rsid w:val="00A13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9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Светлана Сергеевна</cp:lastModifiedBy>
  <cp:revision>8</cp:revision>
  <cp:lastPrinted>2025-11-13T03:05:00Z</cp:lastPrinted>
  <dcterms:created xsi:type="dcterms:W3CDTF">2025-11-07T01:21:00Z</dcterms:created>
  <dcterms:modified xsi:type="dcterms:W3CDTF">2025-11-13T03:05:00Z</dcterms:modified>
</cp:coreProperties>
</file>